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16" w:rsidRDefault="00805C16" w:rsidP="00823910">
      <w:pPr>
        <w:pStyle w:val="a4"/>
        <w:ind w:left="770"/>
      </w:pPr>
      <w:bookmarkStart w:id="0" w:name="OLE_LINK69"/>
      <w:r>
        <w:t xml:space="preserve">Пропозиції до </w:t>
      </w:r>
      <w:r w:rsidRPr="000952C9">
        <w:t>проекту Закону</w:t>
      </w:r>
      <w:r>
        <w:t xml:space="preserve"> </w:t>
      </w:r>
      <w:r w:rsidRPr="000952C9">
        <w:t>України «Про</w:t>
      </w:r>
      <w:r>
        <w:t xml:space="preserve"> </w:t>
      </w:r>
      <w:r w:rsidRPr="000952C9">
        <w:t>внесення змін до деяких законодавчих</w:t>
      </w:r>
      <w:r>
        <w:t xml:space="preserve"> </w:t>
      </w:r>
      <w:r w:rsidRPr="000952C9">
        <w:t>актів України (щодо посилення</w:t>
      </w:r>
      <w:r>
        <w:t xml:space="preserve"> </w:t>
      </w:r>
      <w:r w:rsidRPr="000952C9">
        <w:t>відповідальності за пошкодження</w:t>
      </w:r>
      <w:r>
        <w:t xml:space="preserve"> </w:t>
      </w:r>
      <w:r w:rsidRPr="000952C9">
        <w:t>телекомунікаційних мереж</w:t>
      </w:r>
      <w:r>
        <w:t>)</w:t>
      </w:r>
      <w:r w:rsidR="0001778B">
        <w:t>»</w:t>
      </w:r>
      <w:r w:rsidRPr="000952C9">
        <w:t xml:space="preserve"> (реєстраційний №</w:t>
      </w:r>
      <w:r>
        <w:t xml:space="preserve"> </w:t>
      </w:r>
      <w:r w:rsidRPr="000952C9">
        <w:t>4497 від 21.04.2016)</w:t>
      </w:r>
      <w:r w:rsidRPr="00E65160">
        <w:t xml:space="preserve"> </w:t>
      </w:r>
    </w:p>
    <w:p w:rsidR="008E12CF" w:rsidRPr="008E12CF" w:rsidRDefault="008E12CF" w:rsidP="008E12CF">
      <w:pPr>
        <w:pStyle w:val="a5"/>
        <w:rPr>
          <w:lang w:eastAsia="zh-CN"/>
        </w:rPr>
      </w:pPr>
    </w:p>
    <w:tbl>
      <w:tblPr>
        <w:tblStyle w:val="a8"/>
        <w:tblW w:w="15026" w:type="dxa"/>
        <w:tblInd w:w="534" w:type="dxa"/>
        <w:tblLook w:val="04A0"/>
      </w:tblPr>
      <w:tblGrid>
        <w:gridCol w:w="3685"/>
        <w:gridCol w:w="4678"/>
        <w:gridCol w:w="4111"/>
        <w:gridCol w:w="2552"/>
      </w:tblGrid>
      <w:tr w:rsidR="007A170C" w:rsidTr="00C611CA">
        <w:tc>
          <w:tcPr>
            <w:tcW w:w="3685" w:type="dxa"/>
          </w:tcPr>
          <w:p w:rsidR="007A170C" w:rsidRPr="007A170C" w:rsidRDefault="007A170C" w:rsidP="007A170C">
            <w:pPr>
              <w:pStyle w:val="a4"/>
              <w:rPr>
                <w:b w:val="0"/>
              </w:rPr>
            </w:pPr>
            <w:r w:rsidRPr="007A170C">
              <w:rPr>
                <w:b w:val="0"/>
              </w:rPr>
              <w:t xml:space="preserve">Діюча редакція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678" w:type="dxa"/>
          </w:tcPr>
          <w:p w:rsidR="007A170C" w:rsidRDefault="007A170C" w:rsidP="00531FCB">
            <w:pPr>
              <w:pStyle w:val="a4"/>
              <w:rPr>
                <w:sz w:val="28"/>
                <w:szCs w:val="28"/>
              </w:rPr>
            </w:pPr>
            <w:r>
              <w:rPr>
                <w:b w:val="0"/>
                <w:bCs w:val="0"/>
                <w:spacing w:val="-2"/>
              </w:rPr>
              <w:t xml:space="preserve">Редакція </w:t>
            </w:r>
            <w:r w:rsidRPr="00823910">
              <w:rPr>
                <w:b w:val="0"/>
                <w:bCs w:val="0"/>
                <w:spacing w:val="-2"/>
              </w:rPr>
              <w:t xml:space="preserve">у проекті Закону України </w:t>
            </w:r>
            <w:r w:rsidRPr="00823910">
              <w:rPr>
                <w:b w:val="0"/>
                <w:bCs w:val="0"/>
              </w:rPr>
              <w:t xml:space="preserve">(реєстраційний </w:t>
            </w:r>
            <w:r w:rsidRPr="00823910">
              <w:rPr>
                <w:b w:val="0"/>
              </w:rPr>
              <w:t>№</w:t>
            </w:r>
            <w:r w:rsidR="00A054A7">
              <w:rPr>
                <w:b w:val="0"/>
              </w:rPr>
              <w:t xml:space="preserve"> </w:t>
            </w:r>
            <w:r w:rsidRPr="00823910">
              <w:rPr>
                <w:b w:val="0"/>
              </w:rPr>
              <w:t>4497 від 21.04.2016)</w:t>
            </w:r>
          </w:p>
        </w:tc>
        <w:tc>
          <w:tcPr>
            <w:tcW w:w="4111" w:type="dxa"/>
          </w:tcPr>
          <w:p w:rsidR="007A170C" w:rsidRDefault="007A170C" w:rsidP="00823910">
            <w:pPr>
              <w:pStyle w:val="a4"/>
              <w:rPr>
                <w:sz w:val="28"/>
                <w:szCs w:val="28"/>
              </w:rPr>
            </w:pPr>
            <w:r w:rsidRPr="00823910">
              <w:rPr>
                <w:b w:val="0"/>
                <w:bCs w:val="0"/>
                <w:spacing w:val="-2"/>
              </w:rPr>
              <w:t>Редакція</w:t>
            </w:r>
            <w:r>
              <w:rPr>
                <w:b w:val="0"/>
                <w:bCs w:val="0"/>
                <w:spacing w:val="-2"/>
              </w:rPr>
              <w:t>, запропонована</w:t>
            </w:r>
            <w:r w:rsidRPr="00823910">
              <w:rPr>
                <w:b w:val="0"/>
                <w:bCs w:val="0"/>
                <w:spacing w:val="-2"/>
              </w:rPr>
              <w:t xml:space="preserve"> Інтернет Асоціаці</w:t>
            </w:r>
            <w:r>
              <w:rPr>
                <w:b w:val="0"/>
                <w:bCs w:val="0"/>
                <w:spacing w:val="-2"/>
              </w:rPr>
              <w:t>є</w:t>
            </w:r>
            <w:r w:rsidRPr="00823910">
              <w:rPr>
                <w:b w:val="0"/>
                <w:bCs w:val="0"/>
                <w:spacing w:val="-2"/>
              </w:rPr>
              <w:t>ю України</w:t>
            </w:r>
          </w:p>
        </w:tc>
        <w:tc>
          <w:tcPr>
            <w:tcW w:w="2552" w:type="dxa"/>
          </w:tcPr>
          <w:p w:rsidR="007A170C" w:rsidRDefault="007A170C" w:rsidP="00823910">
            <w:pPr>
              <w:pStyle w:val="a4"/>
              <w:rPr>
                <w:sz w:val="28"/>
                <w:szCs w:val="28"/>
              </w:rPr>
            </w:pPr>
            <w:r>
              <w:rPr>
                <w:b w:val="0"/>
              </w:rPr>
              <w:t>Обґрунтування</w:t>
            </w:r>
          </w:p>
        </w:tc>
      </w:tr>
      <w:tr w:rsidR="007A170C" w:rsidTr="00C611CA">
        <w:tc>
          <w:tcPr>
            <w:tcW w:w="15026" w:type="dxa"/>
            <w:gridSpan w:val="4"/>
          </w:tcPr>
          <w:p w:rsidR="007A170C" w:rsidRDefault="007A170C" w:rsidP="007A170C">
            <w:pPr>
              <w:pStyle w:val="a4"/>
              <w:rPr>
                <w:bCs w:val="0"/>
              </w:rPr>
            </w:pPr>
            <w:r w:rsidRPr="00823910">
              <w:rPr>
                <w:bCs w:val="0"/>
              </w:rPr>
              <w:t>Кримінальний кодекс України</w:t>
            </w:r>
          </w:p>
          <w:p w:rsidR="007A170C" w:rsidRDefault="007A170C" w:rsidP="00823910">
            <w:pPr>
              <w:pStyle w:val="a4"/>
              <w:rPr>
                <w:sz w:val="28"/>
                <w:szCs w:val="28"/>
              </w:rPr>
            </w:pPr>
          </w:p>
        </w:tc>
      </w:tr>
      <w:tr w:rsidR="007A170C" w:rsidTr="00C611CA">
        <w:tc>
          <w:tcPr>
            <w:tcW w:w="3685" w:type="dxa"/>
          </w:tcPr>
          <w:p w:rsidR="007A170C" w:rsidRPr="00177D75" w:rsidRDefault="00177D75" w:rsidP="00177D75">
            <w:pPr>
              <w:spacing w:beforeAutospacing="1"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D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77D75">
              <w:rPr>
                <w:rFonts w:ascii="Times New Roman" w:hAnsi="Times New Roman"/>
                <w:bCs/>
                <w:sz w:val="24"/>
                <w:szCs w:val="24"/>
              </w:rPr>
              <w:t>Стаття 360. Умисне пошкодження</w:t>
            </w:r>
            <w:r w:rsidRPr="00177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ліній зв'язку</w:t>
            </w:r>
          </w:p>
        </w:tc>
        <w:tc>
          <w:tcPr>
            <w:tcW w:w="4678" w:type="dxa"/>
          </w:tcPr>
          <w:p w:rsidR="007A170C" w:rsidRDefault="007A170C" w:rsidP="00E41A94">
            <w:pPr>
              <w:pStyle w:val="a4"/>
              <w:jc w:val="both"/>
              <w:rPr>
                <w:sz w:val="28"/>
                <w:szCs w:val="28"/>
              </w:rPr>
            </w:pPr>
            <w:r w:rsidRPr="00823910">
              <w:rPr>
                <w:rStyle w:val="rvts9"/>
                <w:rFonts w:eastAsia="Calibri"/>
              </w:rPr>
              <w:t xml:space="preserve">Стаття </w:t>
            </w:r>
            <w:r w:rsidRPr="00823910">
              <w:rPr>
                <w:bCs w:val="0"/>
              </w:rPr>
              <w:t>360</w:t>
            </w:r>
            <w:r w:rsidRPr="00823910">
              <w:rPr>
                <w:rStyle w:val="rvts9"/>
                <w:rFonts w:eastAsia="Calibri"/>
              </w:rPr>
              <w:t>.</w:t>
            </w:r>
            <w:r w:rsidRPr="00823910">
              <w:t xml:space="preserve"> </w:t>
            </w:r>
            <w:r w:rsidRPr="004437C9">
              <w:rPr>
                <w:b w:val="0"/>
              </w:rPr>
              <w:t>Умисне пошкодження</w:t>
            </w:r>
            <w:r w:rsidRPr="00823910">
              <w:rPr>
                <w:b w:val="0"/>
              </w:rPr>
              <w:t xml:space="preserve"> </w:t>
            </w:r>
            <w:r w:rsidRPr="004437C9">
              <w:rPr>
                <w:bCs w:val="0"/>
              </w:rPr>
              <w:t>телекомунікаційних мереж</w:t>
            </w:r>
          </w:p>
        </w:tc>
        <w:tc>
          <w:tcPr>
            <w:tcW w:w="4111" w:type="dxa"/>
          </w:tcPr>
          <w:p w:rsidR="007A170C" w:rsidRPr="00E41A94" w:rsidRDefault="007A170C" w:rsidP="00E41A9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E41A94">
              <w:rPr>
                <w:b w:val="0"/>
              </w:rPr>
              <w:t>Стаття 360. Умисне пошкодження телекомунікаційних мереж</w:t>
            </w:r>
          </w:p>
        </w:tc>
        <w:tc>
          <w:tcPr>
            <w:tcW w:w="2552" w:type="dxa"/>
            <w:vMerge w:val="restart"/>
          </w:tcPr>
          <w:p w:rsidR="007A170C" w:rsidRDefault="007A170C" w:rsidP="00F03728">
            <w:pPr>
              <w:pStyle w:val="a4"/>
              <w:jc w:val="both"/>
              <w:rPr>
                <w:sz w:val="28"/>
                <w:szCs w:val="28"/>
              </w:rPr>
            </w:pPr>
            <w:r w:rsidRPr="003B78C4">
              <w:rPr>
                <w:b w:val="0"/>
                <w:i/>
              </w:rPr>
              <w:t xml:space="preserve">Запропонована </w:t>
            </w:r>
            <w:proofErr w:type="spellStart"/>
            <w:r w:rsidRPr="003B78C4">
              <w:rPr>
                <w:b w:val="0"/>
                <w:i/>
              </w:rPr>
              <w:t>ІнАУ</w:t>
            </w:r>
            <w:proofErr w:type="spellEnd"/>
            <w:r w:rsidRPr="003B78C4">
              <w:rPr>
                <w:b w:val="0"/>
                <w:i/>
              </w:rPr>
              <w:t xml:space="preserve"> редакція </w:t>
            </w:r>
            <w:r>
              <w:rPr>
                <w:b w:val="0"/>
                <w:i/>
              </w:rPr>
              <w:t>враховує існуючу термінологію у сфері законодавства про телекомунікації та ґрунтовніше визначає наслідки незаконного втручання</w:t>
            </w:r>
          </w:p>
        </w:tc>
      </w:tr>
      <w:tr w:rsidR="007A170C" w:rsidTr="00C611CA">
        <w:tc>
          <w:tcPr>
            <w:tcW w:w="3685" w:type="dxa"/>
          </w:tcPr>
          <w:p w:rsidR="00177D75" w:rsidRPr="00177D75" w:rsidRDefault="00177D75" w:rsidP="00177D75">
            <w:pPr>
              <w:pStyle w:val="a3"/>
              <w:snapToGrid w:val="0"/>
              <w:spacing w:before="0" w:after="0"/>
              <w:ind w:firstLine="330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2489"/>
            <w:bookmarkEnd w:id="1"/>
            <w:r w:rsidRPr="00177D75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177D75">
              <w:rPr>
                <w:rFonts w:ascii="Times New Roman" w:hAnsi="Times New Roman" w:cs="Times New Roman"/>
                <w:lang w:val="uk-UA"/>
              </w:rPr>
              <w:t xml:space="preserve">Умисне пошкодження </w:t>
            </w:r>
            <w:r w:rsidRPr="00177D75">
              <w:rPr>
                <w:rFonts w:ascii="Times New Roman" w:hAnsi="Times New Roman" w:cs="Times New Roman"/>
                <w:b/>
                <w:lang w:val="uk-UA"/>
              </w:rPr>
              <w:t xml:space="preserve">кабельної, радіорелейної, повітряної лінії зв'язку, </w:t>
            </w:r>
            <w:proofErr w:type="spellStart"/>
            <w:r w:rsidRPr="00177D75">
              <w:rPr>
                <w:rFonts w:ascii="Times New Roman" w:hAnsi="Times New Roman" w:cs="Times New Roman"/>
                <w:b/>
                <w:lang w:val="uk-UA"/>
              </w:rPr>
              <w:t>проводового</w:t>
            </w:r>
            <w:proofErr w:type="spellEnd"/>
            <w:r w:rsidRPr="00177D75">
              <w:rPr>
                <w:rFonts w:ascii="Times New Roman" w:hAnsi="Times New Roman" w:cs="Times New Roman"/>
                <w:b/>
                <w:lang w:val="uk-UA"/>
              </w:rPr>
              <w:t xml:space="preserve"> мовлення або споруд чи обладнання, які входять до їх складу, якщо воно спричинило тимчасове припинення зв'язку,</w:t>
            </w:r>
            <w:r w:rsidRPr="00177D75">
              <w:rPr>
                <w:rFonts w:ascii="Times New Roman" w:hAnsi="Times New Roman" w:cs="Times New Roman"/>
                <w:lang w:val="uk-UA"/>
              </w:rPr>
              <w:t xml:space="preserve"> - </w:t>
            </w:r>
          </w:p>
          <w:p w:rsidR="00177D75" w:rsidRPr="00177D75" w:rsidRDefault="00177D75" w:rsidP="008622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D75">
              <w:rPr>
                <w:rFonts w:ascii="Times New Roman" w:hAnsi="Times New Roman"/>
                <w:sz w:val="24"/>
                <w:szCs w:val="24"/>
              </w:rPr>
              <w:t>карається штрафом від</w:t>
            </w:r>
            <w:r w:rsidRPr="00177D75">
              <w:rPr>
                <w:rFonts w:ascii="Times New Roman" w:hAnsi="Times New Roman"/>
                <w:b/>
                <w:sz w:val="24"/>
                <w:szCs w:val="24"/>
              </w:rPr>
              <w:t xml:space="preserve"> ста </w:t>
            </w:r>
            <w:r w:rsidRPr="00177D75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7D75">
              <w:rPr>
                <w:rFonts w:ascii="Times New Roman" w:hAnsi="Times New Roman"/>
                <w:b/>
                <w:sz w:val="24"/>
                <w:szCs w:val="24"/>
              </w:rPr>
              <w:t xml:space="preserve"> двохсот</w:t>
            </w:r>
            <w:r w:rsidRPr="00177D75">
              <w:rPr>
                <w:rFonts w:ascii="Times New Roman" w:hAnsi="Times New Roman"/>
                <w:sz w:val="24"/>
                <w:szCs w:val="24"/>
              </w:rPr>
              <w:t xml:space="preserve"> неоподатковуваних мінімумів доходів громадян або виправними роботами на строк до одного року, або обмеженням волі на строк до двох років.</w:t>
            </w:r>
          </w:p>
          <w:p w:rsidR="00177D75" w:rsidRPr="00177D75" w:rsidRDefault="00177D75" w:rsidP="0086221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7D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Відсутня </w:t>
            </w:r>
          </w:p>
          <w:p w:rsidR="00177D75" w:rsidRPr="00177D75" w:rsidRDefault="00177D75" w:rsidP="00177D75">
            <w:pPr>
              <w:ind w:firstLine="3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7D75" w:rsidRPr="00177D75" w:rsidRDefault="00177D75" w:rsidP="00177D75">
            <w:pPr>
              <w:ind w:firstLine="3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7D75" w:rsidRPr="00177D75" w:rsidRDefault="00177D75" w:rsidP="00177D75">
            <w:pPr>
              <w:ind w:firstLine="3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7D75" w:rsidRPr="00177D75" w:rsidRDefault="00177D75" w:rsidP="00177D75">
            <w:pPr>
              <w:ind w:firstLine="3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7D75" w:rsidRPr="00177D75" w:rsidRDefault="00177D75" w:rsidP="00177D75">
            <w:pPr>
              <w:pStyle w:val="rvps2"/>
              <w:spacing w:before="0" w:beforeAutospacing="0" w:after="0" w:afterAutospacing="0"/>
              <w:ind w:firstLine="330"/>
              <w:jc w:val="both"/>
            </w:pPr>
          </w:p>
          <w:p w:rsidR="00177D75" w:rsidRPr="00177D75" w:rsidRDefault="00177D75" w:rsidP="00177D75">
            <w:pPr>
              <w:pStyle w:val="rvps2"/>
              <w:spacing w:before="0" w:beforeAutospacing="0" w:after="0" w:afterAutospacing="0"/>
              <w:ind w:firstLine="330"/>
              <w:jc w:val="both"/>
            </w:pPr>
          </w:p>
          <w:p w:rsidR="00E41A94" w:rsidRPr="00E41A94" w:rsidRDefault="00177D75" w:rsidP="00177D75">
            <w:pPr>
              <w:spacing w:before="100" w:beforeAutospacing="1"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77D75">
              <w:rPr>
                <w:rFonts w:ascii="Times New Roman" w:hAnsi="Times New Roman"/>
                <w:b/>
                <w:i/>
                <w:sz w:val="24"/>
                <w:szCs w:val="24"/>
              </w:rPr>
              <w:t>Відсутня</w:t>
            </w:r>
          </w:p>
          <w:p w:rsidR="007A170C" w:rsidRPr="00177D75" w:rsidRDefault="007A170C" w:rsidP="00E41A94">
            <w:pPr>
              <w:pStyle w:val="a4"/>
              <w:jc w:val="both"/>
            </w:pPr>
          </w:p>
        </w:tc>
        <w:tc>
          <w:tcPr>
            <w:tcW w:w="4678" w:type="dxa"/>
          </w:tcPr>
          <w:p w:rsidR="007A170C" w:rsidRDefault="007A170C" w:rsidP="00E41A94">
            <w:pPr>
              <w:pStyle w:val="rvps2"/>
              <w:spacing w:before="0" w:beforeAutospacing="0" w:after="0" w:afterAutospacing="0"/>
              <w:ind w:firstLine="330"/>
              <w:jc w:val="both"/>
            </w:pPr>
            <w:r w:rsidRPr="00823910">
              <w:t xml:space="preserve">Умисне пошкодження </w:t>
            </w:r>
            <w:r w:rsidRPr="00823910">
              <w:rPr>
                <w:b/>
              </w:rPr>
              <w:t>або руйнування</w:t>
            </w:r>
            <w:r w:rsidRPr="00823910">
              <w:t xml:space="preserve"> </w:t>
            </w:r>
            <w:r w:rsidRPr="00823910">
              <w:rPr>
                <w:b/>
                <w:bCs/>
              </w:rPr>
              <w:t>технічних засобів, споруд телекомунікаційних мереж</w:t>
            </w:r>
            <w:r w:rsidRPr="00823910">
              <w:t>,</w:t>
            </w:r>
            <w:r w:rsidRPr="00823910">
              <w:rPr>
                <w:b/>
              </w:rPr>
              <w:t xml:space="preserve"> якщо ці дії призвели або могли призвести до порушення нормальної роботи цих </w:t>
            </w:r>
            <w:r w:rsidRPr="00823910">
              <w:rPr>
                <w:b/>
                <w:bCs/>
              </w:rPr>
              <w:t>мереж</w:t>
            </w:r>
            <w:r w:rsidRPr="00823910">
              <w:t xml:space="preserve">, - </w:t>
            </w:r>
          </w:p>
          <w:p w:rsidR="007A170C" w:rsidRDefault="007A170C" w:rsidP="00E41A94">
            <w:pPr>
              <w:pStyle w:val="rvps2"/>
              <w:spacing w:before="0" w:beforeAutospacing="0" w:after="0" w:afterAutospacing="0"/>
              <w:ind w:firstLine="330"/>
              <w:jc w:val="both"/>
            </w:pPr>
          </w:p>
          <w:p w:rsidR="007A170C" w:rsidRPr="00823910" w:rsidRDefault="007A170C" w:rsidP="00E41A94">
            <w:pPr>
              <w:pStyle w:val="rvps2"/>
              <w:spacing w:before="0" w:beforeAutospacing="0" w:after="0" w:afterAutospacing="0"/>
              <w:ind w:firstLine="330"/>
              <w:jc w:val="both"/>
            </w:pPr>
          </w:p>
          <w:p w:rsidR="007A170C" w:rsidRPr="00823910" w:rsidRDefault="007A170C" w:rsidP="00E41A94">
            <w:pPr>
              <w:pStyle w:val="rvps2"/>
              <w:spacing w:before="0" w:beforeAutospacing="0" w:after="0" w:afterAutospacing="0"/>
              <w:ind w:firstLine="330"/>
              <w:jc w:val="both"/>
            </w:pPr>
            <w:r w:rsidRPr="00823910">
              <w:t xml:space="preserve">карається штрафом від </w:t>
            </w:r>
            <w:r w:rsidRPr="00823910">
              <w:rPr>
                <w:b/>
              </w:rPr>
              <w:t xml:space="preserve">двохсот до п’ятисот </w:t>
            </w:r>
            <w:r w:rsidRPr="00823910">
              <w:t>неоподатковуваних мінімумів доходів громадян або виправними роботами на строк до двох років, або обмеженням волі на строк до трьох років, або позбавленням волі на той самий строк.</w:t>
            </w:r>
          </w:p>
          <w:p w:rsidR="007A170C" w:rsidRPr="00823910" w:rsidRDefault="007A170C" w:rsidP="00E41A94">
            <w:pPr>
              <w:pStyle w:val="rvps2"/>
              <w:spacing w:before="0" w:beforeAutospacing="0" w:after="0" w:afterAutospacing="0"/>
              <w:ind w:firstLine="330"/>
              <w:jc w:val="both"/>
              <w:rPr>
                <w:b/>
              </w:rPr>
            </w:pPr>
            <w:r w:rsidRPr="00823910">
              <w:rPr>
                <w:b/>
              </w:rPr>
              <w:t xml:space="preserve">Ті самі дії, вчинені повторно або за попередньою змовою групою осіб, або </w:t>
            </w:r>
            <w:proofErr w:type="spellStart"/>
            <w:r w:rsidRPr="00823910">
              <w:rPr>
                <w:b/>
              </w:rPr>
              <w:t>загальнонебезпечним</w:t>
            </w:r>
            <w:proofErr w:type="spellEnd"/>
            <w:r w:rsidRPr="00823910">
              <w:rPr>
                <w:b/>
              </w:rPr>
              <w:t xml:space="preserve"> способом, - </w:t>
            </w:r>
          </w:p>
          <w:p w:rsidR="007A170C" w:rsidRPr="00823910" w:rsidRDefault="007A170C" w:rsidP="00E41A94">
            <w:pPr>
              <w:pStyle w:val="rvps2"/>
              <w:spacing w:before="0" w:beforeAutospacing="0" w:after="0" w:afterAutospacing="0"/>
              <w:ind w:firstLine="330"/>
              <w:jc w:val="both"/>
              <w:rPr>
                <w:b/>
              </w:rPr>
            </w:pPr>
            <w:r w:rsidRPr="00823910">
              <w:rPr>
                <w:b/>
              </w:rPr>
              <w:t>карається штрафом від п’ятисот до тисячі неоподатковуваних мінімумів доходів громадян або ж караються позбавленням волі на строк від трьох до п’яти років.</w:t>
            </w:r>
          </w:p>
          <w:p w:rsidR="007A170C" w:rsidRPr="00823910" w:rsidRDefault="007A170C" w:rsidP="00E41A94">
            <w:pPr>
              <w:pStyle w:val="rvps2"/>
              <w:spacing w:before="0" w:beforeAutospacing="0" w:after="0" w:afterAutospacing="0"/>
              <w:ind w:firstLine="330"/>
              <w:jc w:val="both"/>
              <w:rPr>
                <w:b/>
              </w:rPr>
            </w:pPr>
            <w:r w:rsidRPr="00823910">
              <w:rPr>
                <w:b/>
              </w:rPr>
              <w:t xml:space="preserve">Дії, передбачені частинами першою або другою цієї статті, якщо вони спричинили загибель людей або інші тяжкі наслідки, - </w:t>
            </w:r>
          </w:p>
          <w:p w:rsidR="007A170C" w:rsidRDefault="007A170C" w:rsidP="00E41A94">
            <w:pPr>
              <w:pStyle w:val="a4"/>
              <w:jc w:val="both"/>
              <w:rPr>
                <w:sz w:val="28"/>
                <w:szCs w:val="28"/>
              </w:rPr>
            </w:pPr>
            <w:r w:rsidRPr="00823910">
              <w:t>караються позбавленням волі на строк від восьми до дванадцяти років.</w:t>
            </w:r>
          </w:p>
        </w:tc>
        <w:tc>
          <w:tcPr>
            <w:tcW w:w="4111" w:type="dxa"/>
          </w:tcPr>
          <w:p w:rsidR="007A170C" w:rsidRPr="00CE3CBD" w:rsidRDefault="007A170C" w:rsidP="00E41A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CBD">
              <w:rPr>
                <w:rFonts w:ascii="Times New Roman" w:hAnsi="Times New Roman"/>
                <w:sz w:val="24"/>
                <w:szCs w:val="24"/>
              </w:rPr>
              <w:t>Умисне пошкодження</w:t>
            </w:r>
            <w:r w:rsidRPr="00CE3CBD">
              <w:rPr>
                <w:rFonts w:ascii="Times New Roman" w:hAnsi="Times New Roman"/>
                <w:b/>
                <w:sz w:val="24"/>
                <w:szCs w:val="24"/>
              </w:rPr>
              <w:t xml:space="preserve"> технічних засобів </w:t>
            </w:r>
            <w:proofErr w:type="spellStart"/>
            <w:r w:rsidRPr="00CE3CBD">
              <w:rPr>
                <w:rFonts w:ascii="Times New Roman" w:hAnsi="Times New Roman"/>
                <w:b/>
                <w:sz w:val="24"/>
                <w:szCs w:val="24"/>
              </w:rPr>
              <w:t>телекомунікацій</w:t>
            </w:r>
            <w:proofErr w:type="spellEnd"/>
            <w:r w:rsidRPr="00CE3CBD">
              <w:rPr>
                <w:rFonts w:ascii="Times New Roman" w:hAnsi="Times New Roman"/>
                <w:b/>
                <w:sz w:val="24"/>
                <w:szCs w:val="24"/>
              </w:rPr>
              <w:t xml:space="preserve"> та споруд, включаючи кабельні, </w:t>
            </w:r>
            <w:r w:rsidRPr="00CC74FE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оптичні,</w:t>
            </w:r>
            <w:r w:rsidRPr="00CE3CBD">
              <w:rPr>
                <w:rFonts w:ascii="Times New Roman" w:hAnsi="Times New Roman"/>
                <w:b/>
                <w:sz w:val="24"/>
                <w:szCs w:val="24"/>
              </w:rPr>
              <w:t xml:space="preserve"> повітря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ні, радіорелейні лінії зв’язку,</w:t>
            </w:r>
            <w:r w:rsidRPr="00CE3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8C0">
              <w:rPr>
                <w:rFonts w:ascii="Times New Roman" w:hAnsi="Times New Roman"/>
                <w:sz w:val="24"/>
                <w:szCs w:val="24"/>
              </w:rPr>
              <w:t>якщо ці дії призвели або могли призвести до</w:t>
            </w:r>
            <w:r w:rsidRPr="00CE3CBD">
              <w:rPr>
                <w:rFonts w:ascii="Times New Roman" w:hAnsi="Times New Roman"/>
                <w:b/>
                <w:sz w:val="24"/>
                <w:szCs w:val="24"/>
              </w:rPr>
              <w:t xml:space="preserve"> тимчасового або </w:t>
            </w:r>
            <w:r w:rsidRPr="0078426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повного</w:t>
            </w:r>
            <w:r w:rsidRPr="00CE3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припинення</w:t>
            </w:r>
            <w:r w:rsidRPr="00CE3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надання </w:t>
            </w:r>
            <w:r w:rsidRPr="00CE3CBD">
              <w:rPr>
                <w:rFonts w:ascii="Times New Roman" w:hAnsi="Times New Roman"/>
                <w:b/>
                <w:sz w:val="24"/>
                <w:szCs w:val="24"/>
              </w:rPr>
              <w:t xml:space="preserve">телекомунікаційних послуг, - </w:t>
            </w:r>
          </w:p>
          <w:p w:rsidR="007A170C" w:rsidRPr="000D38A5" w:rsidRDefault="000D38A5" w:rsidP="00E41A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D38A5">
              <w:rPr>
                <w:rFonts w:ascii="Times New Roman" w:hAnsi="Times New Roman"/>
                <w:sz w:val="24"/>
                <w:szCs w:val="24"/>
                <w:lang w:eastAsia="zh-CN"/>
              </w:rPr>
              <w:t>(по змісту проекту Закону)</w:t>
            </w:r>
          </w:p>
          <w:p w:rsidR="007A170C" w:rsidRDefault="007A170C" w:rsidP="00E41A94">
            <w:pPr>
              <w:pStyle w:val="a5"/>
              <w:jc w:val="both"/>
              <w:rPr>
                <w:lang w:eastAsia="zh-CN"/>
              </w:rPr>
            </w:pPr>
          </w:p>
          <w:p w:rsidR="007A170C" w:rsidRDefault="007A170C" w:rsidP="00E41A94">
            <w:pPr>
              <w:pStyle w:val="a5"/>
              <w:jc w:val="both"/>
              <w:rPr>
                <w:lang w:eastAsia="zh-CN"/>
              </w:rPr>
            </w:pPr>
          </w:p>
          <w:p w:rsidR="007A170C" w:rsidRDefault="007A170C" w:rsidP="00E41A94">
            <w:pPr>
              <w:pStyle w:val="a5"/>
              <w:jc w:val="both"/>
              <w:rPr>
                <w:lang w:eastAsia="zh-CN"/>
              </w:rPr>
            </w:pPr>
            <w:r>
              <w:rPr>
                <w:lang w:eastAsia="zh-CN"/>
              </w:rPr>
              <w:t>…</w:t>
            </w:r>
            <w:r w:rsidR="00EB486E">
              <w:rPr>
                <w:lang w:eastAsia="zh-CN"/>
              </w:rPr>
              <w:t>.</w:t>
            </w:r>
          </w:p>
          <w:p w:rsidR="007A170C" w:rsidRDefault="007A170C" w:rsidP="00E41A94">
            <w:pPr>
              <w:pStyle w:val="a5"/>
              <w:jc w:val="both"/>
              <w:rPr>
                <w:lang w:eastAsia="zh-CN"/>
              </w:rPr>
            </w:pPr>
          </w:p>
          <w:p w:rsidR="007A170C" w:rsidRDefault="007A170C" w:rsidP="00E41A94">
            <w:pPr>
              <w:pStyle w:val="a5"/>
              <w:jc w:val="both"/>
              <w:rPr>
                <w:lang w:eastAsia="zh-CN"/>
              </w:rPr>
            </w:pPr>
          </w:p>
          <w:p w:rsidR="007A170C" w:rsidRDefault="007A170C" w:rsidP="00E41A94">
            <w:pPr>
              <w:pStyle w:val="a5"/>
              <w:jc w:val="both"/>
              <w:rPr>
                <w:lang w:eastAsia="zh-CN"/>
              </w:rPr>
            </w:pPr>
          </w:p>
          <w:p w:rsidR="007A170C" w:rsidRDefault="007A170C" w:rsidP="00E41A94">
            <w:pPr>
              <w:pStyle w:val="a5"/>
              <w:jc w:val="both"/>
              <w:rPr>
                <w:lang w:eastAsia="zh-CN"/>
              </w:rPr>
            </w:pPr>
          </w:p>
          <w:p w:rsidR="007A170C" w:rsidRDefault="007A170C" w:rsidP="00E41A94">
            <w:pPr>
              <w:pStyle w:val="a5"/>
              <w:jc w:val="both"/>
              <w:rPr>
                <w:lang w:eastAsia="zh-CN"/>
              </w:rPr>
            </w:pPr>
            <w:r>
              <w:rPr>
                <w:lang w:eastAsia="zh-CN"/>
              </w:rPr>
              <w:t>…</w:t>
            </w:r>
            <w:r w:rsidR="00EB486E">
              <w:rPr>
                <w:lang w:eastAsia="zh-CN"/>
              </w:rPr>
              <w:t>..</w:t>
            </w:r>
          </w:p>
          <w:p w:rsidR="007A170C" w:rsidRDefault="007A170C" w:rsidP="00E41A94">
            <w:pPr>
              <w:pStyle w:val="a5"/>
              <w:jc w:val="both"/>
              <w:rPr>
                <w:lang w:eastAsia="zh-CN"/>
              </w:rPr>
            </w:pPr>
          </w:p>
          <w:p w:rsidR="007A170C" w:rsidRDefault="007A170C" w:rsidP="00E41A94">
            <w:pPr>
              <w:pStyle w:val="a4"/>
              <w:jc w:val="both"/>
              <w:rPr>
                <w:sz w:val="28"/>
                <w:szCs w:val="28"/>
              </w:rPr>
            </w:pPr>
            <w:r>
              <w:t>….</w:t>
            </w:r>
          </w:p>
        </w:tc>
        <w:tc>
          <w:tcPr>
            <w:tcW w:w="2552" w:type="dxa"/>
            <w:vMerge/>
          </w:tcPr>
          <w:p w:rsidR="007A170C" w:rsidRDefault="007A170C" w:rsidP="00F03728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A170C" w:rsidTr="00C611CA">
        <w:tc>
          <w:tcPr>
            <w:tcW w:w="15026" w:type="dxa"/>
            <w:gridSpan w:val="4"/>
          </w:tcPr>
          <w:p w:rsidR="007A170C" w:rsidRDefault="007A170C" w:rsidP="007A170C">
            <w:pPr>
              <w:pStyle w:val="a4"/>
              <w:rPr>
                <w:bCs w:val="0"/>
              </w:rPr>
            </w:pPr>
            <w:r w:rsidRPr="00823910">
              <w:rPr>
                <w:bCs w:val="0"/>
              </w:rPr>
              <w:lastRenderedPageBreak/>
              <w:t>Кодекс України про адміністративні правопорушення</w:t>
            </w:r>
          </w:p>
          <w:p w:rsidR="007A170C" w:rsidRDefault="007A170C" w:rsidP="00823910">
            <w:pPr>
              <w:pStyle w:val="a4"/>
              <w:rPr>
                <w:sz w:val="28"/>
                <w:szCs w:val="28"/>
              </w:rPr>
            </w:pPr>
          </w:p>
        </w:tc>
      </w:tr>
      <w:tr w:rsidR="00936F02" w:rsidTr="00C611CA">
        <w:tc>
          <w:tcPr>
            <w:tcW w:w="3685" w:type="dxa"/>
          </w:tcPr>
          <w:p w:rsidR="00936F02" w:rsidRPr="00936F02" w:rsidRDefault="00936F02" w:rsidP="00AD5D50">
            <w:pPr>
              <w:spacing w:before="100" w:beforeAutospacing="1"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F02">
              <w:rPr>
                <w:rStyle w:val="rvts9"/>
                <w:rFonts w:ascii="Times New Roman" w:hAnsi="Times New Roman"/>
                <w:color w:val="000000"/>
                <w:sz w:val="24"/>
                <w:szCs w:val="24"/>
              </w:rPr>
              <w:t xml:space="preserve">Стаття 147. Порушення правил охорони </w:t>
            </w:r>
            <w:r w:rsidRPr="00ED5D45">
              <w:rPr>
                <w:rStyle w:val="rvts9"/>
                <w:rFonts w:ascii="Times New Roman" w:hAnsi="Times New Roman"/>
                <w:b/>
                <w:color w:val="000000"/>
                <w:sz w:val="24"/>
                <w:szCs w:val="24"/>
              </w:rPr>
              <w:t>ліній і споруд зв'язку</w:t>
            </w:r>
          </w:p>
        </w:tc>
        <w:tc>
          <w:tcPr>
            <w:tcW w:w="4678" w:type="dxa"/>
          </w:tcPr>
          <w:p w:rsidR="00936F02" w:rsidRPr="00823910" w:rsidRDefault="00936F02" w:rsidP="00771F4F">
            <w:pPr>
              <w:pStyle w:val="a4"/>
              <w:jc w:val="both"/>
              <w:rPr>
                <w:b w:val="0"/>
              </w:rPr>
            </w:pPr>
            <w:r w:rsidRPr="00823910">
              <w:rPr>
                <w:bCs w:val="0"/>
              </w:rPr>
              <w:t>Стаття 147. Порушення правил охорони</w:t>
            </w:r>
            <w:r w:rsidRPr="00823910">
              <w:rPr>
                <w:b w:val="0"/>
                <w:bCs w:val="0"/>
              </w:rPr>
              <w:t xml:space="preserve"> технічних засобів, споруд телекомунікаційних мереж</w:t>
            </w:r>
          </w:p>
        </w:tc>
        <w:tc>
          <w:tcPr>
            <w:tcW w:w="4111" w:type="dxa"/>
          </w:tcPr>
          <w:p w:rsidR="00936F02" w:rsidRPr="00823910" w:rsidRDefault="00936F02" w:rsidP="00771F4F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23910">
              <w:rPr>
                <w:bCs w:val="0"/>
              </w:rPr>
              <w:t xml:space="preserve">Стаття 147. </w:t>
            </w:r>
            <w:r w:rsidRPr="00056D72">
              <w:rPr>
                <w:b w:val="0"/>
                <w:bCs w:val="0"/>
              </w:rPr>
              <w:t>Порушення правил охорони</w:t>
            </w:r>
            <w:r w:rsidRPr="0082391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 w:rsidRPr="00056D72">
              <w:rPr>
                <w:bCs w:val="0"/>
              </w:rPr>
              <w:t>телекомунікаційних мереж або пошкодження телекомунікаційних мереж</w:t>
            </w:r>
          </w:p>
        </w:tc>
        <w:tc>
          <w:tcPr>
            <w:tcW w:w="2552" w:type="dxa"/>
            <w:vMerge w:val="restart"/>
          </w:tcPr>
          <w:p w:rsidR="00936F02" w:rsidRPr="0065318F" w:rsidRDefault="00936F02" w:rsidP="00F03728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5318F">
              <w:rPr>
                <w:b w:val="0"/>
                <w:i/>
              </w:rPr>
              <w:t xml:space="preserve">Запропонована </w:t>
            </w:r>
            <w:proofErr w:type="spellStart"/>
            <w:r w:rsidRPr="0065318F">
              <w:rPr>
                <w:b w:val="0"/>
                <w:i/>
              </w:rPr>
              <w:t>ІнАУ</w:t>
            </w:r>
            <w:proofErr w:type="spellEnd"/>
            <w:r w:rsidRPr="0065318F">
              <w:rPr>
                <w:b w:val="0"/>
                <w:i/>
              </w:rPr>
              <w:t xml:space="preserve"> редакція враховує існуючу термінологію у сфері законодавства про телекомунікації та ґрунтовніше визначає наслідки незаконного втручання</w:t>
            </w:r>
          </w:p>
        </w:tc>
      </w:tr>
      <w:tr w:rsidR="00936F02" w:rsidTr="00C611CA">
        <w:tc>
          <w:tcPr>
            <w:tcW w:w="3685" w:type="dxa"/>
          </w:tcPr>
          <w:p w:rsidR="00E16F2B" w:rsidRDefault="00A054A7" w:rsidP="00ED5D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A7">
              <w:rPr>
                <w:rFonts w:ascii="Times New Roman" w:hAnsi="Times New Roman"/>
                <w:sz w:val="24"/>
                <w:szCs w:val="24"/>
              </w:rPr>
              <w:t xml:space="preserve">Порушення правил охорони </w:t>
            </w:r>
            <w:r w:rsidRPr="00A054A7">
              <w:rPr>
                <w:rFonts w:ascii="Times New Roman" w:hAnsi="Times New Roman"/>
                <w:b/>
                <w:sz w:val="24"/>
                <w:szCs w:val="24"/>
              </w:rPr>
              <w:t>ліній і споруд зв'язку</w:t>
            </w:r>
            <w:r w:rsidRPr="00A054A7">
              <w:rPr>
                <w:rFonts w:ascii="Times New Roman" w:hAnsi="Times New Roman"/>
                <w:sz w:val="24"/>
                <w:szCs w:val="24"/>
              </w:rPr>
              <w:t xml:space="preserve"> або пошкодження </w:t>
            </w:r>
            <w:r w:rsidRPr="00A054A7">
              <w:rPr>
                <w:rFonts w:ascii="Times New Roman" w:hAnsi="Times New Roman"/>
                <w:b/>
                <w:sz w:val="24"/>
                <w:szCs w:val="24"/>
              </w:rPr>
              <w:t xml:space="preserve">кабельної, радіорелейної, повітряної лінії зв'язку, </w:t>
            </w:r>
            <w:proofErr w:type="spellStart"/>
            <w:r w:rsidRPr="00A054A7">
              <w:rPr>
                <w:rFonts w:ascii="Times New Roman" w:hAnsi="Times New Roman"/>
                <w:b/>
                <w:sz w:val="24"/>
                <w:szCs w:val="24"/>
              </w:rPr>
              <w:t>проводового</w:t>
            </w:r>
            <w:proofErr w:type="spellEnd"/>
            <w:r w:rsidRPr="00A054A7">
              <w:rPr>
                <w:rFonts w:ascii="Times New Roman" w:hAnsi="Times New Roman"/>
                <w:b/>
                <w:sz w:val="24"/>
                <w:szCs w:val="24"/>
              </w:rPr>
              <w:t xml:space="preserve"> мовлення або споруд чи обладнання, які входять до їх складу, якщо воно не викликало припинення зв'язку,</w:t>
            </w:r>
            <w:r w:rsidRPr="00A054A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AD5D50" w:rsidRDefault="00AD5D50" w:rsidP="00ED5D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4A7" w:rsidRPr="00936F02" w:rsidRDefault="00A054A7" w:rsidP="00E16F2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4A7">
              <w:rPr>
                <w:rFonts w:ascii="Times New Roman" w:hAnsi="Times New Roman"/>
                <w:sz w:val="24"/>
                <w:szCs w:val="24"/>
              </w:rPr>
              <w:t xml:space="preserve">тягне за собою накладення штрафу на громадян у розмірі від десяти до </w:t>
            </w:r>
            <w:r w:rsidRPr="00A054A7">
              <w:rPr>
                <w:rFonts w:ascii="Times New Roman" w:hAnsi="Times New Roman"/>
                <w:b/>
                <w:sz w:val="24"/>
                <w:szCs w:val="24"/>
              </w:rPr>
              <w:t>двадцяти</w:t>
            </w:r>
            <w:r w:rsidRPr="00A054A7">
              <w:rPr>
                <w:rFonts w:ascii="Times New Roman" w:hAnsi="Times New Roman"/>
                <w:sz w:val="24"/>
                <w:szCs w:val="24"/>
              </w:rPr>
              <w:t xml:space="preserve"> неоподатковуваних мінімумів доходів громадян і на посадових осіб - у розмірі від </w:t>
            </w:r>
            <w:r w:rsidRPr="00A054A7">
              <w:rPr>
                <w:rFonts w:ascii="Times New Roman" w:hAnsi="Times New Roman"/>
                <w:b/>
                <w:sz w:val="24"/>
                <w:szCs w:val="24"/>
              </w:rPr>
              <w:t xml:space="preserve">п'ятдесяти </w:t>
            </w:r>
            <w:r w:rsidRPr="00A054A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054A7">
              <w:rPr>
                <w:rFonts w:ascii="Times New Roman" w:hAnsi="Times New Roman"/>
                <w:b/>
                <w:sz w:val="24"/>
                <w:szCs w:val="24"/>
              </w:rPr>
              <w:t xml:space="preserve"> двохсот</w:t>
            </w:r>
            <w:r w:rsidRPr="00A054A7">
              <w:rPr>
                <w:rFonts w:ascii="Times New Roman" w:hAnsi="Times New Roman"/>
                <w:sz w:val="24"/>
                <w:szCs w:val="24"/>
              </w:rPr>
              <w:t xml:space="preserve"> неоподатковуваних мінімумів доходів громадян.</w:t>
            </w:r>
          </w:p>
        </w:tc>
        <w:tc>
          <w:tcPr>
            <w:tcW w:w="4678" w:type="dxa"/>
          </w:tcPr>
          <w:p w:rsidR="00936F02" w:rsidRDefault="00936F02" w:rsidP="00771F4F">
            <w:pPr>
              <w:snapToGrid w:val="0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10">
              <w:rPr>
                <w:rFonts w:ascii="Times New Roman" w:hAnsi="Times New Roman"/>
                <w:sz w:val="24"/>
                <w:szCs w:val="24"/>
              </w:rPr>
              <w:t xml:space="preserve">Порушення правил охорони </w:t>
            </w:r>
            <w:r w:rsidRPr="00823910">
              <w:rPr>
                <w:rFonts w:ascii="Times New Roman" w:hAnsi="Times New Roman"/>
                <w:b/>
                <w:sz w:val="24"/>
                <w:szCs w:val="24"/>
              </w:rPr>
              <w:t>або пошкодження</w:t>
            </w:r>
            <w:r w:rsidRPr="00823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910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технічних засобів, споруд телекомунікаційних мереж</w:t>
            </w:r>
            <w:r w:rsidRPr="00823910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</w:p>
          <w:p w:rsidR="00936F02" w:rsidRDefault="00936F02" w:rsidP="00771F4F">
            <w:pPr>
              <w:snapToGrid w:val="0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02" w:rsidRDefault="00936F02" w:rsidP="00771F4F">
            <w:pPr>
              <w:snapToGrid w:val="0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02" w:rsidRDefault="00936F02" w:rsidP="00771F4F">
            <w:pPr>
              <w:snapToGrid w:val="0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02" w:rsidRDefault="00936F02" w:rsidP="00771F4F">
            <w:pPr>
              <w:snapToGrid w:val="0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02" w:rsidRDefault="00936F02" w:rsidP="00771F4F">
            <w:pPr>
              <w:snapToGrid w:val="0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02" w:rsidRDefault="00936F02" w:rsidP="00771F4F">
            <w:pPr>
              <w:snapToGrid w:val="0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D50" w:rsidRPr="00823910" w:rsidRDefault="00AD5D50" w:rsidP="00771F4F">
            <w:pPr>
              <w:snapToGrid w:val="0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02" w:rsidRPr="00823910" w:rsidRDefault="00936F02" w:rsidP="00771F4F">
            <w:pPr>
              <w:snapToGrid w:val="0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10">
              <w:rPr>
                <w:rFonts w:ascii="Times New Roman" w:hAnsi="Times New Roman"/>
                <w:sz w:val="24"/>
                <w:szCs w:val="24"/>
              </w:rPr>
              <w:t xml:space="preserve">тягне за собою накладення штрафу на громадян у розмірі від </w:t>
            </w:r>
            <w:r w:rsidRPr="00823910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десяти</w:t>
            </w:r>
            <w:r w:rsidRPr="00823910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r w:rsidRPr="0082391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23910">
              <w:rPr>
                <w:rFonts w:ascii="Times New Roman" w:hAnsi="Times New Roman"/>
                <w:b/>
                <w:sz w:val="24"/>
                <w:szCs w:val="24"/>
              </w:rPr>
              <w:t>тридцяти</w:t>
            </w:r>
            <w:r w:rsidRPr="00823910">
              <w:rPr>
                <w:rFonts w:ascii="Times New Roman" w:hAnsi="Times New Roman"/>
                <w:sz w:val="24"/>
                <w:szCs w:val="24"/>
              </w:rPr>
              <w:t xml:space="preserve"> неоподатковуваних мінімумів доходів громадян і на посадових осіб - у розмірі від </w:t>
            </w:r>
            <w:r w:rsidRPr="00823910">
              <w:rPr>
                <w:rFonts w:ascii="Times New Roman" w:hAnsi="Times New Roman"/>
                <w:b/>
                <w:sz w:val="24"/>
                <w:szCs w:val="24"/>
              </w:rPr>
              <w:t>ста</w:t>
            </w:r>
            <w:r w:rsidRPr="008239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823910">
              <w:rPr>
                <w:rFonts w:ascii="Times New Roman" w:hAnsi="Times New Roman"/>
                <w:b/>
                <w:sz w:val="24"/>
                <w:szCs w:val="24"/>
              </w:rPr>
              <w:t>трьохсот</w:t>
            </w:r>
            <w:r w:rsidRPr="00823910">
              <w:rPr>
                <w:rFonts w:ascii="Times New Roman" w:hAnsi="Times New Roman"/>
                <w:sz w:val="24"/>
                <w:szCs w:val="24"/>
              </w:rPr>
              <w:t xml:space="preserve"> неоподатковуваних мінімумів доходів громадян. </w:t>
            </w:r>
          </w:p>
          <w:p w:rsidR="00936F02" w:rsidRPr="00823910" w:rsidRDefault="00936F02" w:rsidP="00771F4F">
            <w:pPr>
              <w:pStyle w:val="a4"/>
              <w:jc w:val="both"/>
              <w:rPr>
                <w:b w:val="0"/>
              </w:rPr>
            </w:pPr>
          </w:p>
        </w:tc>
        <w:tc>
          <w:tcPr>
            <w:tcW w:w="4111" w:type="dxa"/>
          </w:tcPr>
          <w:p w:rsidR="00936F02" w:rsidRDefault="00936F02" w:rsidP="00771F4F">
            <w:pPr>
              <w:pStyle w:val="rvps2"/>
              <w:spacing w:before="0" w:beforeAutospacing="0" w:after="0" w:afterAutospacing="0"/>
              <w:jc w:val="both"/>
              <w:rPr>
                <w:b/>
              </w:rPr>
            </w:pPr>
            <w:r w:rsidRPr="00056D72">
              <w:t>Порушення правил охорони</w:t>
            </w:r>
            <w:r w:rsidRPr="00030FEC">
              <w:rPr>
                <w:b/>
              </w:rPr>
              <w:t xml:space="preserve"> </w:t>
            </w:r>
            <w:r w:rsidRPr="001C4519">
              <w:rPr>
                <w:b/>
              </w:rPr>
              <w:t xml:space="preserve">технічних засобів </w:t>
            </w:r>
            <w:proofErr w:type="spellStart"/>
            <w:r w:rsidRPr="001C4519">
              <w:rPr>
                <w:b/>
              </w:rPr>
              <w:t>телекомунікацій</w:t>
            </w:r>
            <w:proofErr w:type="spellEnd"/>
            <w:r w:rsidRPr="001C4519">
              <w:rPr>
                <w:b/>
              </w:rPr>
              <w:t xml:space="preserve"> та споруд, включаючи кабельні, </w:t>
            </w:r>
            <w:r w:rsidRPr="00924F9E">
              <w:rPr>
                <w:b/>
                <w:highlight w:val="red"/>
              </w:rPr>
              <w:t>оптичні</w:t>
            </w:r>
            <w:r w:rsidRPr="001C4519">
              <w:rPr>
                <w:b/>
              </w:rPr>
              <w:t>, повітряні, радіорелейні лінії зв’язку</w:t>
            </w:r>
            <w:r>
              <w:rPr>
                <w:b/>
              </w:rPr>
              <w:t xml:space="preserve"> або пошкодження </w:t>
            </w:r>
            <w:r w:rsidRPr="001C4519">
              <w:rPr>
                <w:b/>
              </w:rPr>
              <w:t xml:space="preserve">технічних засобів </w:t>
            </w:r>
            <w:proofErr w:type="spellStart"/>
            <w:r w:rsidRPr="001C4519">
              <w:rPr>
                <w:b/>
              </w:rPr>
              <w:t>телекомунікацій</w:t>
            </w:r>
            <w:proofErr w:type="spellEnd"/>
            <w:r w:rsidRPr="001C4519">
              <w:rPr>
                <w:b/>
              </w:rPr>
              <w:t xml:space="preserve"> та споруд, включаючи кабельні, </w:t>
            </w:r>
            <w:r w:rsidRPr="00924F9E">
              <w:rPr>
                <w:b/>
                <w:highlight w:val="red"/>
              </w:rPr>
              <w:t>оптичні,</w:t>
            </w:r>
            <w:r w:rsidRPr="001C4519">
              <w:rPr>
                <w:b/>
              </w:rPr>
              <w:t xml:space="preserve"> повітряні, радіорелейні лінії зв’язку</w:t>
            </w:r>
            <w:r>
              <w:rPr>
                <w:b/>
              </w:rPr>
              <w:t>, якщо це не викликало припинення надання телекомунікаційних послуг, -</w:t>
            </w:r>
          </w:p>
          <w:p w:rsidR="00EB486E" w:rsidRDefault="00EB486E" w:rsidP="00771F4F">
            <w:pPr>
              <w:pStyle w:val="rvps2"/>
              <w:spacing w:before="0" w:beforeAutospacing="0" w:after="0" w:afterAutospacing="0"/>
              <w:jc w:val="both"/>
              <w:rPr>
                <w:b/>
              </w:rPr>
            </w:pPr>
          </w:p>
          <w:p w:rsidR="000D38A5" w:rsidRPr="000D38A5" w:rsidRDefault="000D38A5" w:rsidP="000D38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D38A5">
              <w:rPr>
                <w:rFonts w:ascii="Times New Roman" w:hAnsi="Times New Roman"/>
                <w:sz w:val="24"/>
                <w:szCs w:val="24"/>
                <w:lang w:eastAsia="zh-CN"/>
              </w:rPr>
              <w:t>(по змісту проекту Закону)</w:t>
            </w:r>
          </w:p>
          <w:p w:rsidR="00936F02" w:rsidRPr="00823910" w:rsidRDefault="00936F02" w:rsidP="00771F4F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36F02" w:rsidRDefault="00936F02" w:rsidP="00823910">
            <w:pPr>
              <w:pStyle w:val="a4"/>
              <w:rPr>
                <w:sz w:val="28"/>
                <w:szCs w:val="28"/>
              </w:rPr>
            </w:pPr>
          </w:p>
        </w:tc>
      </w:tr>
      <w:bookmarkEnd w:id="0"/>
    </w:tbl>
    <w:p w:rsidR="00823910" w:rsidRDefault="00823910" w:rsidP="00D16C3D">
      <w:pPr>
        <w:pStyle w:val="a4"/>
        <w:ind w:left="770"/>
        <w:rPr>
          <w:sz w:val="28"/>
          <w:szCs w:val="28"/>
        </w:rPr>
      </w:pPr>
    </w:p>
    <w:sectPr w:rsidR="00823910" w:rsidSect="008A46B0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C40"/>
    <w:rsid w:val="00015884"/>
    <w:rsid w:val="0001778B"/>
    <w:rsid w:val="00056D72"/>
    <w:rsid w:val="00066A7E"/>
    <w:rsid w:val="00095A41"/>
    <w:rsid w:val="000C6623"/>
    <w:rsid w:val="000C6AE5"/>
    <w:rsid w:val="000D38A5"/>
    <w:rsid w:val="00177D75"/>
    <w:rsid w:val="001E105F"/>
    <w:rsid w:val="00211E21"/>
    <w:rsid w:val="002150BF"/>
    <w:rsid w:val="002219FB"/>
    <w:rsid w:val="002342F9"/>
    <w:rsid w:val="00251B48"/>
    <w:rsid w:val="002556BD"/>
    <w:rsid w:val="002638B9"/>
    <w:rsid w:val="002B7250"/>
    <w:rsid w:val="002D50C9"/>
    <w:rsid w:val="002E2597"/>
    <w:rsid w:val="002F1FCE"/>
    <w:rsid w:val="003757AA"/>
    <w:rsid w:val="0037769F"/>
    <w:rsid w:val="00382560"/>
    <w:rsid w:val="003B78C4"/>
    <w:rsid w:val="003C4B37"/>
    <w:rsid w:val="004407A5"/>
    <w:rsid w:val="004437C9"/>
    <w:rsid w:val="00455EC8"/>
    <w:rsid w:val="00475FF5"/>
    <w:rsid w:val="005018B3"/>
    <w:rsid w:val="00531FCB"/>
    <w:rsid w:val="005622A5"/>
    <w:rsid w:val="0058123A"/>
    <w:rsid w:val="00593BA5"/>
    <w:rsid w:val="005A31F1"/>
    <w:rsid w:val="005D7BCF"/>
    <w:rsid w:val="0065318F"/>
    <w:rsid w:val="00673A5E"/>
    <w:rsid w:val="0069781A"/>
    <w:rsid w:val="006A7427"/>
    <w:rsid w:val="006E1F8F"/>
    <w:rsid w:val="006F384C"/>
    <w:rsid w:val="00714849"/>
    <w:rsid w:val="0076189C"/>
    <w:rsid w:val="00784269"/>
    <w:rsid w:val="00784D9F"/>
    <w:rsid w:val="007A170C"/>
    <w:rsid w:val="007F673A"/>
    <w:rsid w:val="00805C16"/>
    <w:rsid w:val="00816953"/>
    <w:rsid w:val="00823910"/>
    <w:rsid w:val="00836F7F"/>
    <w:rsid w:val="00851DC7"/>
    <w:rsid w:val="0086205D"/>
    <w:rsid w:val="00862217"/>
    <w:rsid w:val="00884705"/>
    <w:rsid w:val="008A46B0"/>
    <w:rsid w:val="008A702D"/>
    <w:rsid w:val="008C1C40"/>
    <w:rsid w:val="008E12CF"/>
    <w:rsid w:val="009139B6"/>
    <w:rsid w:val="00924F9E"/>
    <w:rsid w:val="00936F02"/>
    <w:rsid w:val="00942B64"/>
    <w:rsid w:val="00974198"/>
    <w:rsid w:val="009878DE"/>
    <w:rsid w:val="009944ED"/>
    <w:rsid w:val="009A6474"/>
    <w:rsid w:val="009E7487"/>
    <w:rsid w:val="00A054A7"/>
    <w:rsid w:val="00A42042"/>
    <w:rsid w:val="00A4278A"/>
    <w:rsid w:val="00A6730E"/>
    <w:rsid w:val="00A718C0"/>
    <w:rsid w:val="00A74EAC"/>
    <w:rsid w:val="00AD0B40"/>
    <w:rsid w:val="00AD5D50"/>
    <w:rsid w:val="00B1685C"/>
    <w:rsid w:val="00B228F1"/>
    <w:rsid w:val="00B623EC"/>
    <w:rsid w:val="00B718FB"/>
    <w:rsid w:val="00BA5FF0"/>
    <w:rsid w:val="00BA60CA"/>
    <w:rsid w:val="00BB4C0A"/>
    <w:rsid w:val="00BC4FF8"/>
    <w:rsid w:val="00C36E0D"/>
    <w:rsid w:val="00C611CA"/>
    <w:rsid w:val="00CB5BC8"/>
    <w:rsid w:val="00CC74FE"/>
    <w:rsid w:val="00CE3CBD"/>
    <w:rsid w:val="00D01B71"/>
    <w:rsid w:val="00D16C3D"/>
    <w:rsid w:val="00D1755F"/>
    <w:rsid w:val="00D20907"/>
    <w:rsid w:val="00DA6AE8"/>
    <w:rsid w:val="00DC12E4"/>
    <w:rsid w:val="00E16F2B"/>
    <w:rsid w:val="00E41A94"/>
    <w:rsid w:val="00EB486E"/>
    <w:rsid w:val="00ED1285"/>
    <w:rsid w:val="00ED5D45"/>
    <w:rsid w:val="00EF3852"/>
    <w:rsid w:val="00F03728"/>
    <w:rsid w:val="00F512DE"/>
    <w:rsid w:val="00F92C80"/>
    <w:rsid w:val="00FB0402"/>
    <w:rsid w:val="00FB0C20"/>
    <w:rsid w:val="00FC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10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8239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9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rsid w:val="00823910"/>
    <w:pPr>
      <w:suppressAutoHyphens/>
      <w:spacing w:before="280" w:after="280" w:line="240" w:lineRule="auto"/>
    </w:pPr>
    <w:rPr>
      <w:rFonts w:cs="Calibri"/>
      <w:sz w:val="24"/>
      <w:szCs w:val="24"/>
      <w:lang w:val="ru-RU" w:eastAsia="zh-CN"/>
    </w:rPr>
  </w:style>
  <w:style w:type="paragraph" w:customStyle="1" w:styleId="a4">
    <w:name w:val="Заголовок"/>
    <w:basedOn w:val="a"/>
    <w:next w:val="a5"/>
    <w:uiPriority w:val="99"/>
    <w:rsid w:val="0082391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st">
    <w:name w:val="st"/>
    <w:uiPriority w:val="99"/>
    <w:rsid w:val="00823910"/>
  </w:style>
  <w:style w:type="character" w:styleId="a6">
    <w:name w:val="Emphasis"/>
    <w:basedOn w:val="a0"/>
    <w:uiPriority w:val="99"/>
    <w:qFormat/>
    <w:rsid w:val="00823910"/>
    <w:rPr>
      <w:rFonts w:cs="Times New Roman"/>
      <w:i/>
    </w:rPr>
  </w:style>
  <w:style w:type="paragraph" w:customStyle="1" w:styleId="rvps2">
    <w:name w:val="rvps2"/>
    <w:basedOn w:val="a"/>
    <w:uiPriority w:val="99"/>
    <w:rsid w:val="00823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rsid w:val="00823910"/>
  </w:style>
  <w:style w:type="paragraph" w:styleId="a5">
    <w:name w:val="Body Text"/>
    <w:basedOn w:val="a"/>
    <w:link w:val="a7"/>
    <w:uiPriority w:val="99"/>
    <w:unhideWhenUsed/>
    <w:rsid w:val="00823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823910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82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56BD"/>
    <w:pPr>
      <w:tabs>
        <w:tab w:val="center" w:pos="4677"/>
        <w:tab w:val="right" w:pos="9355"/>
      </w:tabs>
    </w:pPr>
    <w:rPr>
      <w:rFonts w:eastAsia="Calibr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2556BD"/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0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5C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7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220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Victoriya</cp:lastModifiedBy>
  <cp:revision>50</cp:revision>
  <cp:lastPrinted>2016-05-26T13:50:00Z</cp:lastPrinted>
  <dcterms:created xsi:type="dcterms:W3CDTF">2016-05-26T08:03:00Z</dcterms:created>
  <dcterms:modified xsi:type="dcterms:W3CDTF">2016-05-30T08:25:00Z</dcterms:modified>
</cp:coreProperties>
</file>